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B0016" w:rsidRPr="00633189" w:rsidP="006B001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</w:t>
      </w:r>
      <w:r w:rsidR="003A3105">
        <w:rPr>
          <w:rFonts w:ascii="Times New Roman" w:eastAsia="Times New Roman" w:hAnsi="Times New Roman" w:cs="Times New Roman"/>
          <w:sz w:val="26"/>
          <w:szCs w:val="26"/>
          <w:lang w:eastAsia="ru-RU"/>
        </w:rPr>
        <w:t>491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-26</w:t>
      </w:r>
      <w:r w:rsidR="003451FD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7F10E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C554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F6C3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6B0016" w:rsidRPr="00633189" w:rsidP="006B00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6B0016" w:rsidRPr="00633189" w:rsidP="006B00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191A41" w:rsidP="00191A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(резолютивная часть)</w:t>
      </w:r>
    </w:p>
    <w:p w:rsidR="006B0016" w:rsidRPr="00633189" w:rsidP="00191A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                                                                                         </w:t>
      </w:r>
      <w:r w:rsidRPr="00633189" w:rsidR="006A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227DD">
        <w:rPr>
          <w:rFonts w:ascii="Times New Roman" w:eastAsia="Times New Roman" w:hAnsi="Times New Roman" w:cs="Times New Roman"/>
          <w:sz w:val="28"/>
          <w:szCs w:val="28"/>
          <w:lang w:eastAsia="ru-RU"/>
        </w:rPr>
        <w:t>01 марта</w:t>
      </w:r>
      <w:r w:rsidR="00DF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      </w:t>
      </w:r>
    </w:p>
    <w:p w:rsidR="006B0016" w:rsidRPr="00633189" w:rsidP="006B0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1FD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Король Е.П., при секретаре судебного заседания </w:t>
      </w:r>
      <w:r w:rsidR="00996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Скаредновой</w:t>
      </w:r>
      <w:r w:rsidR="0099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</w:p>
    <w:p w:rsidR="00E5567B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гражданское дело по исковому заявлению 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учреждения Ханты-Мансийского автономного округа – Югры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занятости населения» к </w:t>
      </w:r>
      <w:r w:rsidR="003A310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Минчик</w:t>
      </w:r>
      <w:r w:rsidR="003A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A310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Сахтеровой</w:t>
      </w:r>
      <w:r w:rsidR="003A3105">
        <w:rPr>
          <w:rFonts w:ascii="Times New Roman" w:eastAsia="Times New Roman" w:hAnsi="Times New Roman" w:cs="Times New Roman"/>
          <w:sz w:val="28"/>
          <w:szCs w:val="28"/>
          <w:lang w:eastAsia="ru-RU"/>
        </w:rPr>
        <w:t>) Анастасии Алексеевне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82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взыскании </w:t>
      </w:r>
      <w:r w:rsidR="000D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неосновательного обогащения, </w:t>
      </w:r>
    </w:p>
    <w:p w:rsidR="006B0016" w:rsidRPr="00633189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>167,</w:t>
      </w:r>
      <w:r w:rsidR="0082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194-199</w:t>
      </w:r>
      <w:r w:rsidR="000D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процессуального кодекса Российской Федерации,</w:t>
      </w:r>
    </w:p>
    <w:p w:rsidR="006B0016" w:rsidRPr="00633189" w:rsidP="00E556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E5567B" w:rsidP="00924C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67B" w:rsidP="00E5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C4561">
        <w:rPr>
          <w:rFonts w:ascii="Times New Roman" w:hAnsi="Times New Roman"/>
          <w:sz w:val="28"/>
          <w:szCs w:val="28"/>
        </w:rPr>
        <w:t>сков</w:t>
      </w:r>
      <w:r>
        <w:rPr>
          <w:rFonts w:ascii="Times New Roman" w:hAnsi="Times New Roman"/>
          <w:sz w:val="28"/>
          <w:szCs w:val="28"/>
        </w:rPr>
        <w:t xml:space="preserve">ое заявление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учреждения Ханты-Мансийского автономного округа – Югры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занятости населения»</w:t>
      </w:r>
      <w:r w:rsidR="00D42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удовлетворить.</w:t>
      </w:r>
    </w:p>
    <w:p w:rsidR="00E5567B" w:rsidP="00E556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Взыскать с </w:t>
      </w:r>
      <w:r w:rsidR="003A310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Минчик</w:t>
      </w:r>
      <w:r w:rsidR="003A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A310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Сахтеровой</w:t>
      </w:r>
      <w:r w:rsidR="003A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Анастасии Алексеевны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(паспорт серии </w:t>
      </w:r>
      <w:r w:rsidR="00D103DC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3A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103DC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пользу Казенного учреждения Ханты-Мансийского автономного округа – Югры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занятости населения» (ИНН </w:t>
      </w:r>
      <w:r w:rsidR="00D103DC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ОГРН </w:t>
      </w:r>
      <w:r w:rsidR="00D103DC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D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неосновательное обогащение в связи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незаконно полученн</w:t>
      </w:r>
      <w:r w:rsidR="000D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</w:t>
      </w:r>
      <w:r w:rsidR="000D70A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безработице в размере </w:t>
      </w:r>
      <w:r w:rsidR="003A3105">
        <w:rPr>
          <w:rFonts w:ascii="Times New Roman" w:eastAsia="Times New Roman" w:hAnsi="Times New Roman" w:cs="Times New Roman"/>
          <w:sz w:val="28"/>
          <w:szCs w:val="28"/>
          <w:lang w:eastAsia="ru-RU"/>
        </w:rPr>
        <w:t>7 366,94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</w:p>
    <w:p w:rsidR="00E5567B" w:rsidRPr="00AC4561" w:rsidP="00E5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Взыскать с </w:t>
      </w:r>
      <w:r w:rsidR="003A310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Минчик</w:t>
      </w:r>
      <w:r w:rsidR="003A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A310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Сахтеровой</w:t>
      </w:r>
      <w:r w:rsidR="003A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Анастасии Алексеевны (паспорт серии </w:t>
      </w:r>
      <w:r w:rsidR="00D103DC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3A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103DC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3A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государственную пошлину в размере </w:t>
      </w:r>
      <w:r w:rsidR="002806B7">
        <w:rPr>
          <w:rFonts w:ascii="Times New Roman" w:eastAsia="Times New Roman" w:hAnsi="Times New Roman" w:cs="Times New Roman"/>
          <w:sz w:val="28"/>
          <w:szCs w:val="28"/>
          <w:lang w:eastAsia="ru-RU"/>
        </w:rPr>
        <w:t>400,00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доход местного бюджета.</w:t>
      </w:r>
    </w:p>
    <w:p w:rsidR="008227DD" w:rsidRPr="004D3F93" w:rsidP="008227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Разъяснить сторонам, что заявление о составлении мотивированного решения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8227DD" w:rsidRPr="004D3F93" w:rsidP="008227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может быть обжаловано в 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в течение месяца со дня принятия решения суда в окончательной форме путем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82700D" w:rsidP="00191A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F10E9" w:rsidP="007C506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                                                                                     Е.П. Король</w:t>
      </w:r>
    </w:p>
    <w:p w:rsidR="007F10E9" w:rsidRPr="0082700D" w:rsidP="007F10E9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sectPr w:rsidSect="009965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7C"/>
    <w:rsid w:val="000536E8"/>
    <w:rsid w:val="000D70A9"/>
    <w:rsid w:val="00104F14"/>
    <w:rsid w:val="00191A41"/>
    <w:rsid w:val="001E1F4C"/>
    <w:rsid w:val="001E493C"/>
    <w:rsid w:val="001F162B"/>
    <w:rsid w:val="002054B0"/>
    <w:rsid w:val="002806B7"/>
    <w:rsid w:val="002B5BF8"/>
    <w:rsid w:val="002D5A93"/>
    <w:rsid w:val="003451FD"/>
    <w:rsid w:val="003A3105"/>
    <w:rsid w:val="003E18A2"/>
    <w:rsid w:val="004815D8"/>
    <w:rsid w:val="004A2857"/>
    <w:rsid w:val="004A29EB"/>
    <w:rsid w:val="004B04F6"/>
    <w:rsid w:val="004D3F93"/>
    <w:rsid w:val="00572355"/>
    <w:rsid w:val="005F00D4"/>
    <w:rsid w:val="00633189"/>
    <w:rsid w:val="006708D1"/>
    <w:rsid w:val="00670DCA"/>
    <w:rsid w:val="006A11AB"/>
    <w:rsid w:val="006B0016"/>
    <w:rsid w:val="006B2E48"/>
    <w:rsid w:val="006C5543"/>
    <w:rsid w:val="006F7496"/>
    <w:rsid w:val="0073630C"/>
    <w:rsid w:val="007A47B9"/>
    <w:rsid w:val="007C506E"/>
    <w:rsid w:val="007F10E9"/>
    <w:rsid w:val="008227DD"/>
    <w:rsid w:val="0082700D"/>
    <w:rsid w:val="00857B7D"/>
    <w:rsid w:val="00896C6A"/>
    <w:rsid w:val="008A3161"/>
    <w:rsid w:val="00924C6E"/>
    <w:rsid w:val="0099655E"/>
    <w:rsid w:val="009A7A63"/>
    <w:rsid w:val="009D104F"/>
    <w:rsid w:val="00AC4561"/>
    <w:rsid w:val="00B04A7C"/>
    <w:rsid w:val="00B43FCD"/>
    <w:rsid w:val="00B75179"/>
    <w:rsid w:val="00B75501"/>
    <w:rsid w:val="00BB2C02"/>
    <w:rsid w:val="00BF36FD"/>
    <w:rsid w:val="00CF51B8"/>
    <w:rsid w:val="00D076C5"/>
    <w:rsid w:val="00D103DC"/>
    <w:rsid w:val="00D4072B"/>
    <w:rsid w:val="00D42B0E"/>
    <w:rsid w:val="00D92140"/>
    <w:rsid w:val="00DC3F98"/>
    <w:rsid w:val="00DF6C34"/>
    <w:rsid w:val="00E2145C"/>
    <w:rsid w:val="00E5567B"/>
    <w:rsid w:val="00E66621"/>
    <w:rsid w:val="00E75773"/>
    <w:rsid w:val="00FC6B7C"/>
    <w:rsid w:val="00FE7F4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89A8BB3-137C-415F-8071-E49478C2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01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4B0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4B0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